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B" w:rsidRDefault="00197680" w:rsidP="00197680">
      <w:pPr>
        <w:rPr>
          <w:b/>
        </w:rPr>
      </w:pPr>
      <w:r>
        <w:rPr>
          <w:b/>
        </w:rPr>
        <w:t>Select Board Draft Agenda</w:t>
      </w:r>
    </w:p>
    <w:p w:rsidR="00197680" w:rsidRDefault="00197680" w:rsidP="00197680">
      <w:pPr>
        <w:rPr>
          <w:b/>
        </w:rPr>
      </w:pPr>
      <w:r>
        <w:rPr>
          <w:b/>
        </w:rPr>
        <w:t>September 12, 2016</w:t>
      </w:r>
    </w:p>
    <w:p w:rsidR="00197680" w:rsidRDefault="00197680" w:rsidP="00197680">
      <w:pPr>
        <w:rPr>
          <w:b/>
        </w:rPr>
      </w:pPr>
      <w:r>
        <w:rPr>
          <w:b/>
        </w:rPr>
        <w:t>6:00 p.m.</w:t>
      </w:r>
    </w:p>
    <w:p w:rsidR="00197680" w:rsidRDefault="00197680" w:rsidP="00197680">
      <w:pPr>
        <w:rPr>
          <w:b/>
        </w:rPr>
      </w:pPr>
    </w:p>
    <w:p w:rsidR="00197680" w:rsidRDefault="00197680" w:rsidP="00197680">
      <w:pPr>
        <w:rPr>
          <w:b/>
        </w:rPr>
      </w:pPr>
    </w:p>
    <w:p w:rsidR="00197680" w:rsidRDefault="00197680" w:rsidP="00197680">
      <w:pPr>
        <w:rPr>
          <w:b/>
        </w:rPr>
      </w:pPr>
      <w:r>
        <w:rPr>
          <w:b/>
        </w:rPr>
        <w:t>Reno Gervais will be attending the meeting Re:  Tri County ATV Club.</w:t>
      </w:r>
    </w:p>
    <w:p w:rsidR="00197680" w:rsidRDefault="00197680" w:rsidP="00197680">
      <w:pPr>
        <w:jc w:val="both"/>
        <w:rPr>
          <w:b/>
        </w:rPr>
      </w:pPr>
    </w:p>
    <w:p w:rsidR="00197680" w:rsidRDefault="00197680" w:rsidP="00197680">
      <w:pPr>
        <w:rPr>
          <w:b/>
        </w:rPr>
      </w:pPr>
    </w:p>
    <w:p w:rsidR="00197680" w:rsidRDefault="00197680" w:rsidP="00197680">
      <w:pPr>
        <w:pStyle w:val="ListParagraph"/>
        <w:numPr>
          <w:ilvl w:val="0"/>
          <w:numId w:val="1"/>
        </w:numPr>
        <w:jc w:val="left"/>
        <w:rPr>
          <w:b/>
        </w:rPr>
      </w:pPr>
      <w:r>
        <w:rPr>
          <w:b/>
        </w:rPr>
        <w:t>Minutes to meeting dated August 22, 2016 to review and approve as written.</w:t>
      </w:r>
    </w:p>
    <w:p w:rsidR="00197680" w:rsidRDefault="00197680" w:rsidP="00197680">
      <w:pPr>
        <w:jc w:val="left"/>
        <w:rPr>
          <w:b/>
        </w:rPr>
      </w:pPr>
    </w:p>
    <w:p w:rsidR="00197680" w:rsidRDefault="00197680" w:rsidP="00197680">
      <w:pPr>
        <w:jc w:val="left"/>
        <w:rPr>
          <w:b/>
        </w:rPr>
      </w:pPr>
    </w:p>
    <w:p w:rsidR="00197680" w:rsidRDefault="00197680" w:rsidP="00197680">
      <w:pPr>
        <w:jc w:val="left"/>
        <w:rPr>
          <w:b/>
        </w:rPr>
      </w:pPr>
    </w:p>
    <w:p w:rsidR="00197680" w:rsidRDefault="00197680" w:rsidP="00197680">
      <w:pPr>
        <w:pStyle w:val="ListParagraph"/>
        <w:numPr>
          <w:ilvl w:val="0"/>
          <w:numId w:val="1"/>
        </w:numPr>
        <w:jc w:val="left"/>
        <w:rPr>
          <w:b/>
        </w:rPr>
      </w:pPr>
      <w:r>
        <w:rPr>
          <w:b/>
        </w:rPr>
        <w:t xml:space="preserve">To allow any guest’s </w:t>
      </w:r>
      <w:proofErr w:type="gramStart"/>
      <w:r>
        <w:rPr>
          <w:b/>
        </w:rPr>
        <w:t>speak</w:t>
      </w:r>
      <w:proofErr w:type="gramEnd"/>
      <w:r>
        <w:rPr>
          <w:b/>
        </w:rPr>
        <w:t>.</w:t>
      </w:r>
    </w:p>
    <w:p w:rsidR="00197680" w:rsidRDefault="00197680" w:rsidP="00197680">
      <w:pPr>
        <w:jc w:val="left"/>
        <w:rPr>
          <w:b/>
        </w:rPr>
      </w:pPr>
    </w:p>
    <w:p w:rsidR="00197680" w:rsidRDefault="00197680" w:rsidP="00197680">
      <w:pPr>
        <w:jc w:val="left"/>
        <w:rPr>
          <w:b/>
        </w:rPr>
      </w:pPr>
    </w:p>
    <w:p w:rsidR="00197680" w:rsidRDefault="00197680" w:rsidP="00197680">
      <w:pPr>
        <w:jc w:val="left"/>
        <w:rPr>
          <w:b/>
        </w:rPr>
      </w:pPr>
    </w:p>
    <w:p w:rsidR="00197680" w:rsidRDefault="00197680" w:rsidP="00197680">
      <w:pPr>
        <w:pStyle w:val="ListParagraph"/>
        <w:numPr>
          <w:ilvl w:val="0"/>
          <w:numId w:val="1"/>
        </w:numPr>
        <w:jc w:val="left"/>
        <w:rPr>
          <w:b/>
        </w:rPr>
      </w:pPr>
      <w:r>
        <w:rPr>
          <w:b/>
        </w:rPr>
        <w:t>Better Back Roads Grants Agreement to review and sign by Chair of the Board.</w:t>
      </w:r>
    </w:p>
    <w:p w:rsidR="00197680" w:rsidRDefault="00197680" w:rsidP="00197680">
      <w:pPr>
        <w:jc w:val="left"/>
        <w:rPr>
          <w:b/>
        </w:rPr>
      </w:pPr>
    </w:p>
    <w:p w:rsidR="00197680" w:rsidRDefault="00197680" w:rsidP="00197680">
      <w:pPr>
        <w:jc w:val="left"/>
        <w:rPr>
          <w:b/>
        </w:rPr>
      </w:pPr>
    </w:p>
    <w:p w:rsidR="00197680" w:rsidRDefault="00197680" w:rsidP="00197680">
      <w:pPr>
        <w:jc w:val="left"/>
        <w:rPr>
          <w:b/>
        </w:rPr>
      </w:pPr>
    </w:p>
    <w:p w:rsidR="0028694F" w:rsidRDefault="00197680" w:rsidP="00197680">
      <w:pPr>
        <w:pStyle w:val="ListParagraph"/>
        <w:numPr>
          <w:ilvl w:val="0"/>
          <w:numId w:val="1"/>
        </w:numPr>
        <w:jc w:val="left"/>
        <w:rPr>
          <w:b/>
        </w:rPr>
      </w:pPr>
      <w:r>
        <w:rPr>
          <w:b/>
        </w:rPr>
        <w:t xml:space="preserve">Notice of Act 250 application process going </w:t>
      </w:r>
      <w:r w:rsidR="0028694F">
        <w:rPr>
          <w:b/>
        </w:rPr>
        <w:t>paperless as of October 1, 2016 need to delegate authority to accept service of Act 250 Application Notice for Municipal Entities on last page.</w:t>
      </w:r>
    </w:p>
    <w:p w:rsidR="0028694F" w:rsidRDefault="0028694F" w:rsidP="0028694F">
      <w:pPr>
        <w:jc w:val="left"/>
        <w:rPr>
          <w:b/>
        </w:rPr>
      </w:pPr>
    </w:p>
    <w:p w:rsidR="0028694F" w:rsidRDefault="0028694F" w:rsidP="0028694F">
      <w:pPr>
        <w:jc w:val="left"/>
        <w:rPr>
          <w:b/>
        </w:rPr>
      </w:pPr>
    </w:p>
    <w:p w:rsidR="0028694F" w:rsidRDefault="0028694F" w:rsidP="0028694F">
      <w:pPr>
        <w:jc w:val="left"/>
        <w:rPr>
          <w:b/>
        </w:rPr>
      </w:pPr>
    </w:p>
    <w:p w:rsidR="0028694F" w:rsidRDefault="0028694F" w:rsidP="0028694F">
      <w:pPr>
        <w:pStyle w:val="ListParagraph"/>
        <w:numPr>
          <w:ilvl w:val="0"/>
          <w:numId w:val="1"/>
        </w:numPr>
        <w:jc w:val="left"/>
        <w:rPr>
          <w:b/>
        </w:rPr>
      </w:pPr>
      <w:r>
        <w:rPr>
          <w:b/>
        </w:rPr>
        <w:t xml:space="preserve">Certificate of fact to change/correct the Grand List of 2016 VSA 32 S4261.  The </w:t>
      </w:r>
      <w:proofErr w:type="spellStart"/>
      <w:r>
        <w:rPr>
          <w:b/>
        </w:rPr>
        <w:t>Listers</w:t>
      </w:r>
      <w:proofErr w:type="spellEnd"/>
      <w:r>
        <w:rPr>
          <w:b/>
        </w:rPr>
        <w:t xml:space="preserve"> request a correction of the Grand List for Bonnie </w:t>
      </w:r>
      <w:proofErr w:type="spellStart"/>
      <w:r>
        <w:rPr>
          <w:b/>
        </w:rPr>
        <w:t>Gottermyer</w:t>
      </w:r>
      <w:proofErr w:type="spellEnd"/>
      <w:r>
        <w:rPr>
          <w:b/>
        </w:rPr>
        <w:t xml:space="preserve">, on Camp </w:t>
      </w:r>
      <w:proofErr w:type="spellStart"/>
      <w:r>
        <w:rPr>
          <w:b/>
        </w:rPr>
        <w:t>Winape</w:t>
      </w:r>
      <w:proofErr w:type="spellEnd"/>
      <w:r>
        <w:rPr>
          <w:b/>
        </w:rPr>
        <w:t xml:space="preserve"> Rd. from $487,700.00 to $442,400.00, a difference of $38,000.00 to review, approve and sign.</w:t>
      </w:r>
    </w:p>
    <w:p w:rsidR="0028694F" w:rsidRDefault="0028694F" w:rsidP="0028694F">
      <w:pPr>
        <w:jc w:val="left"/>
        <w:rPr>
          <w:b/>
        </w:rPr>
      </w:pPr>
    </w:p>
    <w:p w:rsidR="0028694F" w:rsidRDefault="0028694F" w:rsidP="0028694F">
      <w:pPr>
        <w:jc w:val="left"/>
        <w:rPr>
          <w:b/>
        </w:rPr>
      </w:pPr>
    </w:p>
    <w:p w:rsidR="0028694F" w:rsidRDefault="0028694F" w:rsidP="0028694F">
      <w:pPr>
        <w:jc w:val="left"/>
        <w:rPr>
          <w:b/>
        </w:rPr>
      </w:pPr>
    </w:p>
    <w:p w:rsidR="00197680" w:rsidRDefault="006F328F" w:rsidP="0028694F">
      <w:pPr>
        <w:pStyle w:val="ListParagraph"/>
        <w:numPr>
          <w:ilvl w:val="0"/>
          <w:numId w:val="1"/>
        </w:numPr>
        <w:jc w:val="left"/>
        <w:rPr>
          <w:b/>
        </w:rPr>
      </w:pPr>
      <w:r>
        <w:rPr>
          <w:b/>
        </w:rPr>
        <w:t>A draft 2017 VLCT Municipal Policy, which contains the recommendations of VLCT’s Municipal Policy Committee members and Board of Directors and whose format was updated so that it focuses on municipal priorities.</w:t>
      </w:r>
      <w:r w:rsidR="0028694F" w:rsidRPr="0028694F">
        <w:rPr>
          <w:b/>
        </w:rPr>
        <w:t xml:space="preserve">  </w:t>
      </w:r>
    </w:p>
    <w:p w:rsidR="006F328F" w:rsidRDefault="006F328F" w:rsidP="006F328F">
      <w:pPr>
        <w:jc w:val="left"/>
        <w:rPr>
          <w:b/>
        </w:rPr>
      </w:pPr>
    </w:p>
    <w:p w:rsidR="006F328F" w:rsidRDefault="006F328F" w:rsidP="006F328F">
      <w:pPr>
        <w:jc w:val="left"/>
        <w:rPr>
          <w:b/>
        </w:rPr>
      </w:pPr>
    </w:p>
    <w:p w:rsidR="006F328F" w:rsidRDefault="006F328F" w:rsidP="006F328F">
      <w:pPr>
        <w:jc w:val="left"/>
        <w:rPr>
          <w:b/>
        </w:rPr>
      </w:pPr>
    </w:p>
    <w:p w:rsidR="006F328F" w:rsidRDefault="006F328F" w:rsidP="006F328F">
      <w:pPr>
        <w:pStyle w:val="ListParagraph"/>
        <w:numPr>
          <w:ilvl w:val="0"/>
          <w:numId w:val="1"/>
        </w:numPr>
        <w:jc w:val="left"/>
        <w:rPr>
          <w:b/>
        </w:rPr>
      </w:pPr>
      <w:r>
        <w:rPr>
          <w:b/>
        </w:rPr>
        <w:t>Copies of the State of Vermont Public Service Board Order dated 08-26-2016 on the Application of Seymour Lake Solar, LLC for a certificate of public good.</w:t>
      </w:r>
    </w:p>
    <w:p w:rsidR="006F328F" w:rsidRDefault="006F328F" w:rsidP="006F328F">
      <w:pPr>
        <w:jc w:val="left"/>
        <w:rPr>
          <w:b/>
        </w:rPr>
      </w:pPr>
    </w:p>
    <w:p w:rsidR="006F328F" w:rsidRDefault="006F328F" w:rsidP="006F328F">
      <w:pPr>
        <w:jc w:val="left"/>
        <w:rPr>
          <w:b/>
        </w:rPr>
      </w:pPr>
    </w:p>
    <w:p w:rsidR="006F328F" w:rsidRDefault="006F328F" w:rsidP="006F328F">
      <w:pPr>
        <w:jc w:val="left"/>
        <w:rPr>
          <w:b/>
        </w:rPr>
      </w:pPr>
    </w:p>
    <w:p w:rsidR="006F328F" w:rsidRDefault="006F328F" w:rsidP="006F328F">
      <w:pPr>
        <w:pStyle w:val="ListParagraph"/>
        <w:numPr>
          <w:ilvl w:val="0"/>
          <w:numId w:val="1"/>
        </w:numPr>
        <w:jc w:val="left"/>
        <w:rPr>
          <w:b/>
        </w:rPr>
      </w:pPr>
      <w:r>
        <w:rPr>
          <w:b/>
        </w:rPr>
        <w:t xml:space="preserve">Loss Control Recommendations from Fred </w:t>
      </w:r>
      <w:proofErr w:type="spellStart"/>
      <w:proofErr w:type="gramStart"/>
      <w:r>
        <w:rPr>
          <w:b/>
        </w:rPr>
        <w:t>Satink</w:t>
      </w:r>
      <w:proofErr w:type="spellEnd"/>
      <w:r>
        <w:rPr>
          <w:b/>
        </w:rPr>
        <w:t xml:space="preserve">  of</w:t>
      </w:r>
      <w:proofErr w:type="gramEnd"/>
      <w:r>
        <w:rPr>
          <w:b/>
        </w:rPr>
        <w:t xml:space="preserve"> the VLCT for the Town Office, Community House and E. Taylor Hatton School.</w:t>
      </w:r>
    </w:p>
    <w:p w:rsidR="006F328F" w:rsidRDefault="006F328F" w:rsidP="006F328F">
      <w:pPr>
        <w:jc w:val="left"/>
        <w:rPr>
          <w:b/>
        </w:rPr>
      </w:pPr>
    </w:p>
    <w:p w:rsidR="006F328F" w:rsidRDefault="006F328F" w:rsidP="006F328F">
      <w:pPr>
        <w:jc w:val="left"/>
        <w:rPr>
          <w:b/>
        </w:rPr>
      </w:pPr>
    </w:p>
    <w:p w:rsidR="006F328F" w:rsidRDefault="006F328F" w:rsidP="006F328F">
      <w:pPr>
        <w:jc w:val="left"/>
        <w:rPr>
          <w:b/>
        </w:rPr>
      </w:pPr>
    </w:p>
    <w:p w:rsidR="006F328F" w:rsidRDefault="00841919" w:rsidP="006F328F">
      <w:pPr>
        <w:pStyle w:val="ListParagraph"/>
        <w:numPr>
          <w:ilvl w:val="0"/>
          <w:numId w:val="1"/>
        </w:numPr>
        <w:jc w:val="left"/>
        <w:rPr>
          <w:b/>
        </w:rPr>
      </w:pPr>
      <w:r>
        <w:rPr>
          <w:b/>
        </w:rPr>
        <w:t>Animal Control Ordinance review.  Tabled from last meeting of August 22, 2016.</w:t>
      </w:r>
    </w:p>
    <w:p w:rsidR="00841919" w:rsidRDefault="00841919" w:rsidP="00841919">
      <w:pPr>
        <w:jc w:val="left"/>
        <w:rPr>
          <w:b/>
        </w:rPr>
      </w:pPr>
    </w:p>
    <w:p w:rsidR="00841919" w:rsidRDefault="00841919" w:rsidP="00841919">
      <w:pPr>
        <w:pStyle w:val="ListParagraph"/>
        <w:numPr>
          <w:ilvl w:val="0"/>
          <w:numId w:val="1"/>
        </w:numPr>
        <w:jc w:val="left"/>
        <w:rPr>
          <w:b/>
        </w:rPr>
      </w:pPr>
      <w:r>
        <w:rPr>
          <w:b/>
        </w:rPr>
        <w:t>To</w:t>
      </w:r>
      <w:r w:rsidR="00B83561">
        <w:rPr>
          <w:b/>
        </w:rPr>
        <w:t xml:space="preserve"> </w:t>
      </w:r>
      <w:proofErr w:type="gramStart"/>
      <w:r w:rsidR="00B83561">
        <w:rPr>
          <w:b/>
        </w:rPr>
        <w:t xml:space="preserve">review </w:t>
      </w:r>
      <w:r>
        <w:rPr>
          <w:b/>
        </w:rPr>
        <w:t xml:space="preserve"> approve</w:t>
      </w:r>
      <w:proofErr w:type="gramEnd"/>
      <w:r>
        <w:rPr>
          <w:b/>
        </w:rPr>
        <w:t>/disapprove</w:t>
      </w:r>
      <w:r w:rsidR="00B83561">
        <w:rPr>
          <w:b/>
        </w:rPr>
        <w:t xml:space="preserve"> and sign</w:t>
      </w:r>
      <w:r>
        <w:rPr>
          <w:b/>
        </w:rPr>
        <w:t xml:space="preserve"> 60% of 1 more week of pay for medical leave for Assistant Amanda Writes.  Order #16005.</w:t>
      </w:r>
    </w:p>
    <w:p w:rsidR="00841919" w:rsidRPr="00841919" w:rsidRDefault="00841919" w:rsidP="00841919">
      <w:pPr>
        <w:pStyle w:val="ListParagraph"/>
        <w:rPr>
          <w:b/>
        </w:rPr>
      </w:pPr>
    </w:p>
    <w:p w:rsidR="00841919" w:rsidRDefault="00841919" w:rsidP="00841919">
      <w:pPr>
        <w:jc w:val="left"/>
        <w:rPr>
          <w:b/>
        </w:rPr>
      </w:pPr>
    </w:p>
    <w:p w:rsidR="00841919" w:rsidRDefault="00841919" w:rsidP="00841919">
      <w:pPr>
        <w:jc w:val="left"/>
        <w:rPr>
          <w:b/>
        </w:rPr>
      </w:pPr>
    </w:p>
    <w:p w:rsidR="00841919" w:rsidRDefault="00841919" w:rsidP="00841919">
      <w:pPr>
        <w:jc w:val="left"/>
        <w:rPr>
          <w:b/>
        </w:rPr>
      </w:pPr>
    </w:p>
    <w:p w:rsidR="00841919" w:rsidRDefault="00841919" w:rsidP="00841919">
      <w:pPr>
        <w:pStyle w:val="ListParagraph"/>
        <w:numPr>
          <w:ilvl w:val="0"/>
          <w:numId w:val="1"/>
        </w:numPr>
        <w:jc w:val="left"/>
        <w:rPr>
          <w:b/>
        </w:rPr>
      </w:pPr>
      <w:r>
        <w:rPr>
          <w:b/>
        </w:rPr>
        <w:t>To review, approve and sign orders #16006 for Payroll and Accounts Payable.</w:t>
      </w:r>
    </w:p>
    <w:p w:rsidR="00B83561" w:rsidRDefault="00B83561" w:rsidP="00B83561">
      <w:pPr>
        <w:jc w:val="left"/>
        <w:rPr>
          <w:b/>
        </w:rPr>
      </w:pPr>
    </w:p>
    <w:p w:rsidR="00B83561" w:rsidRDefault="00B83561" w:rsidP="00B83561">
      <w:pPr>
        <w:jc w:val="left"/>
        <w:rPr>
          <w:b/>
        </w:rPr>
      </w:pPr>
    </w:p>
    <w:p w:rsidR="00B83561" w:rsidRDefault="00B83561" w:rsidP="00B83561">
      <w:pPr>
        <w:jc w:val="left"/>
        <w:rPr>
          <w:b/>
        </w:rPr>
      </w:pPr>
    </w:p>
    <w:p w:rsidR="00B83561" w:rsidRDefault="00B83561" w:rsidP="00B83561">
      <w:pPr>
        <w:ind w:left="360"/>
        <w:jc w:val="left"/>
        <w:rPr>
          <w:b/>
        </w:rPr>
      </w:pPr>
      <w:r>
        <w:rPr>
          <w:b/>
        </w:rPr>
        <w:t>Other Business:</w:t>
      </w:r>
    </w:p>
    <w:p w:rsidR="00B83561" w:rsidRDefault="00B83561" w:rsidP="00B83561">
      <w:pPr>
        <w:ind w:left="360"/>
        <w:jc w:val="left"/>
        <w:rPr>
          <w:b/>
        </w:rPr>
      </w:pPr>
    </w:p>
    <w:p w:rsidR="00B83561" w:rsidRDefault="00B83561" w:rsidP="00B83561">
      <w:pPr>
        <w:ind w:left="360"/>
        <w:jc w:val="left"/>
        <w:rPr>
          <w:b/>
        </w:rPr>
      </w:pPr>
    </w:p>
    <w:p w:rsidR="00B83561" w:rsidRDefault="00B83561" w:rsidP="00B83561">
      <w:pPr>
        <w:ind w:left="360"/>
        <w:jc w:val="left"/>
        <w:rPr>
          <w:b/>
        </w:rPr>
      </w:pPr>
    </w:p>
    <w:p w:rsidR="00B83561" w:rsidRDefault="00B83561" w:rsidP="00B83561">
      <w:pPr>
        <w:ind w:left="360"/>
        <w:jc w:val="left"/>
        <w:rPr>
          <w:b/>
        </w:rPr>
      </w:pPr>
    </w:p>
    <w:p w:rsidR="00B83561" w:rsidRPr="00B83561" w:rsidRDefault="00B83561" w:rsidP="00B83561">
      <w:pPr>
        <w:ind w:left="360"/>
        <w:jc w:val="left"/>
        <w:rPr>
          <w:b/>
        </w:rPr>
      </w:pPr>
      <w:r>
        <w:rPr>
          <w:b/>
        </w:rPr>
        <w:t>Adjourn the meeting.</w:t>
      </w:r>
      <w:bookmarkStart w:id="0" w:name="_GoBack"/>
      <w:bookmarkEnd w:id="0"/>
    </w:p>
    <w:p w:rsidR="00197680" w:rsidRDefault="00197680" w:rsidP="00197680">
      <w:pPr>
        <w:jc w:val="left"/>
        <w:rPr>
          <w:b/>
        </w:rPr>
      </w:pPr>
    </w:p>
    <w:p w:rsidR="00197680" w:rsidRDefault="00197680" w:rsidP="00197680">
      <w:pPr>
        <w:jc w:val="left"/>
        <w:rPr>
          <w:b/>
        </w:rPr>
      </w:pPr>
    </w:p>
    <w:p w:rsidR="00197680" w:rsidRDefault="00197680" w:rsidP="00197680">
      <w:pPr>
        <w:jc w:val="left"/>
        <w:rPr>
          <w:b/>
        </w:rPr>
      </w:pPr>
    </w:p>
    <w:p w:rsidR="00197680" w:rsidRPr="0028694F" w:rsidRDefault="00197680" w:rsidP="0028694F">
      <w:pPr>
        <w:ind w:left="360"/>
        <w:jc w:val="left"/>
        <w:rPr>
          <w:b/>
        </w:rPr>
      </w:pPr>
    </w:p>
    <w:sectPr w:rsidR="00197680" w:rsidRPr="0028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1A4"/>
    <w:multiLevelType w:val="hybridMultilevel"/>
    <w:tmpl w:val="4FB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80"/>
    <w:rsid w:val="00197680"/>
    <w:rsid w:val="0028694F"/>
    <w:rsid w:val="006F328F"/>
    <w:rsid w:val="00841919"/>
    <w:rsid w:val="00A3116E"/>
    <w:rsid w:val="00A315EB"/>
    <w:rsid w:val="00B8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1976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19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cp:revision>
  <cp:lastPrinted>2016-09-08T17:46:00Z</cp:lastPrinted>
  <dcterms:created xsi:type="dcterms:W3CDTF">2016-09-08T17:00:00Z</dcterms:created>
  <dcterms:modified xsi:type="dcterms:W3CDTF">2016-09-08T17:47:00Z</dcterms:modified>
</cp:coreProperties>
</file>